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1A38EE73"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2023期末试卷</w:t>
      </w:r>
    </w:p>
    <w:p w14:paraId="3210F72E">
      <w:r>
        <w:drawing>
          <wp:inline distT="0" distB="0" distL="114300" distR="114300">
            <wp:extent cx="5268595" cy="2484120"/>
            <wp:effectExtent l="0" t="0" r="10160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484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DC5181">
      <w:r>
        <w:drawing>
          <wp:inline distT="0" distB="0" distL="114300" distR="114300">
            <wp:extent cx="5273040" cy="1631315"/>
            <wp:effectExtent l="0" t="0" r="5715" b="952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631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4A0689">
      <w:r>
        <w:drawing>
          <wp:inline distT="0" distB="0" distL="114300" distR="114300">
            <wp:extent cx="5269865" cy="1440180"/>
            <wp:effectExtent l="0" t="0" r="8890" b="635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440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73F6F1">
      <w:r>
        <w:drawing>
          <wp:inline distT="0" distB="0" distL="114300" distR="114300">
            <wp:extent cx="5267960" cy="2493010"/>
            <wp:effectExtent l="0" t="0" r="0" b="63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493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602BB7">
      <w:bookmarkStart w:id="0" w:name="_GoBack"/>
      <w:r>
        <w:drawing>
          <wp:inline distT="0" distB="0" distL="114300" distR="114300">
            <wp:extent cx="5268595" cy="779780"/>
            <wp:effectExtent l="0" t="0" r="10160" b="825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79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bookmarkEnd w:id="0"/>
    <w:p w14:paraId="1866EDB9">
      <w:r>
        <w:drawing>
          <wp:inline distT="0" distB="0" distL="114300" distR="114300">
            <wp:extent cx="5269865" cy="2580005"/>
            <wp:effectExtent l="0" t="0" r="889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580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2009140"/>
            <wp:effectExtent l="0" t="0" r="4445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9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2A957F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学硕的题目为（专硕在这个题目的后面）：</w:t>
      </w:r>
    </w:p>
    <w:p w14:paraId="42613E6E"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1135" cy="2329815"/>
            <wp:effectExtent l="0" t="0" r="7620" b="1905"/>
            <wp:docPr id="21" name="图片 21" descr="14fe3d664254edb8b7a68a7ab04ef6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14fe3d664254edb8b7a68a7ab04ef6e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2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9EBA0"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Π= (0.6, 0.4) </w:t>
      </w:r>
    </w:p>
    <w:p w14:paraId="018AC998"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A是表1 </w:t>
      </w:r>
    </w:p>
    <w:p w14:paraId="783B1FD4"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B是表2</w:t>
      </w:r>
    </w:p>
    <w:p w14:paraId="5EF3B6CC">
      <w:pPr>
        <w:numPr>
          <w:ilvl w:val="0"/>
          <w:numId w:val="1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根据公式：</w:t>
      </w:r>
    </w:p>
    <w:p w14:paraId="06EFAD0D"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08905" cy="1251585"/>
            <wp:effectExtent l="0" t="0" r="5080" b="635"/>
            <wp:docPr id="23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08905" cy="1251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1AE6EE"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是以下六个数相乘</w:t>
      </w:r>
    </w:p>
    <w:p w14:paraId="01680AE4"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 w14:paraId="5D905E5D"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1135" cy="1774825"/>
            <wp:effectExtent l="0" t="0" r="7620" b="6350"/>
            <wp:docPr id="24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77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401FCA">
      <w:pPr>
        <w:numPr>
          <w:ilvl w:val="0"/>
          <w:numId w:val="1"/>
        </w:numPr>
        <w:ind w:left="0" w:leftChars="0" w:firstLine="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Viterbi解码</w:t>
      </w:r>
    </w:p>
    <w:p w14:paraId="32FFE6F6">
      <w:pPr>
        <w:widowControl w:val="0"/>
        <w:numPr>
          <w:ilvl w:val="0"/>
          <w:numId w:val="0"/>
        </w:numPr>
        <w:jc w:val="both"/>
        <w:rPr>
          <w:rFonts w:hint="default" w:eastAsiaTheme="minorEastAsia"/>
          <w:lang w:val="en-US" w:eastAsia="zh-CN"/>
        </w:rPr>
      </w:pPr>
      <w:r>
        <w:drawing>
          <wp:inline distT="0" distB="0" distL="114300" distR="114300">
            <wp:extent cx="5273675" cy="1626870"/>
            <wp:effectExtent l="0" t="0" r="5080" b="3175"/>
            <wp:docPr id="2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626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2933700"/>
            <wp:effectExtent l="0" t="0" r="5080" b="2540"/>
            <wp:docPr id="26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816EC7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专硕的第四题：</w:t>
      </w:r>
    </w:p>
    <w:p w14:paraId="1E9CBC8B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675" cy="2635250"/>
            <wp:effectExtent l="0" t="0" r="5080" b="9525"/>
            <wp:docPr id="27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3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277745"/>
            <wp:effectExtent l="0" t="0" r="5715" b="0"/>
            <wp:docPr id="28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277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701675"/>
            <wp:effectExtent l="0" t="0" r="5715" b="0"/>
            <wp:docPr id="29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70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604D52">
      <w:r>
        <w:drawing>
          <wp:inline distT="0" distB="0" distL="114300" distR="114300">
            <wp:extent cx="5269865" cy="681355"/>
            <wp:effectExtent l="0" t="0" r="8890" b="952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68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BA0E27">
      <w:r>
        <w:drawing>
          <wp:inline distT="0" distB="0" distL="114300" distR="114300">
            <wp:extent cx="5269230" cy="20574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20"/>
                    <a:srcRect b="8653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0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FD2D7D">
      <w:r>
        <w:drawing>
          <wp:inline distT="0" distB="0" distL="114300" distR="114300">
            <wp:extent cx="5269865" cy="2875915"/>
            <wp:effectExtent l="0" t="0" r="8890" b="635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75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226BC3">
      <w:r>
        <w:drawing>
          <wp:inline distT="0" distB="0" distL="114300" distR="114300">
            <wp:extent cx="5271135" cy="1033145"/>
            <wp:effectExtent l="0" t="0" r="7620" b="317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033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28307A"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=================================已完成========================================</w:t>
      </w:r>
    </w:p>
    <w:p w14:paraId="6ABB5BDE">
      <w:r>
        <w:drawing>
          <wp:inline distT="0" distB="0" distL="114300" distR="114300">
            <wp:extent cx="5274310" cy="59690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23"/>
                    <a:srcRect b="747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1604645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3"/>
                    <a:srcRect t="321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4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904240"/>
            <wp:effectExtent l="0" t="0" r="10160" b="254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904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1862455"/>
            <wp:effectExtent l="0" t="0" r="9525" b="508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862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208280"/>
            <wp:effectExtent l="0" t="0" r="635" b="762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08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766445"/>
            <wp:effectExtent l="0" t="0" r="762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766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2326005"/>
            <wp:effectExtent l="0" t="0" r="8255" b="571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26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FB6A29">
      <w:r>
        <w:drawing>
          <wp:inline distT="0" distB="0" distL="114300" distR="114300">
            <wp:extent cx="5274310" cy="2310130"/>
            <wp:effectExtent l="0" t="0" r="4445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0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535C94"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使用什么样的网络结构</w: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B5E1A8D4"/>
    <w:multiLevelType w:val="multilevel"/>
    <w:tmpl w:val="B5E1A8D4"/>
    <w:lvl w:ilvl="0" w:tentative="0">
      <w:start w:val="1"/>
      <w:numFmt w:val="decimal"/>
      <w:lvlText w:val="(%1)"/>
      <w:lvlJc w:val="left"/>
      <w:pPr>
        <w:tabs>
          <w:tab w:val="left" w:pos="312"/>
        </w:tabs>
      </w:pPr>
    </w:lvl>
    <w:lvl w:ilvl="1" w:tentative="0">
      <w:start w:val="1"/>
      <w:numFmt w:val="decimalEnclosedCircleChinese"/>
      <w:lvlText w:val="%2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Letter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6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48AD18F5"/>
    <w:rsid w:val="1F3154F1"/>
    <w:rsid w:val="2835036B"/>
    <w:rsid w:val="48AD18F5"/>
    <w:rsid w:val="5A1F3552"/>
    <w:rsid w:val="62423BE9"/>
    <w:rsid w:val="6B2028CD"/>
    <w:rsid w:val="6E4A5DE9"/>
    <w:rsid w:val="77982AC4"/>
    <w:rsid w:val="7EC421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4">
    <w:name w:val="Default Paragraph Font"/>
    <w:autoRedefine/>
    <w:semiHidden/>
    <w:qFormat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header"/>
    <w:qFormat/>
    <w:uiPriority w:val="0"/>
    <w:pPr>
      <w:pBdr>
        <w:top w:val="none" w:color="auto" w:sz="0" w:space="1"/>
        <w:left w:val="none" w:color="auto" w:sz="0" w:space="4"/>
        <w:bottom w:val="single" w:color="000000" w:sz="4" w:space="1"/>
        <w:right w:val="none" w:color="auto" w:sz="0" w:space="4"/>
      </w:pBdr>
      <w:tabs>
        <w:tab w:val="center" w:pos="4153"/>
        <w:tab w:val="right" w:pos="8306"/>
      </w:tabs>
      <w:snapToGrid w:val="0"/>
      <w:jc w:val="center"/>
      <w:outlineLvl w:val="9"/>
    </w:pPr>
    <w:rPr>
      <w:rFonts w:ascii="Times New Roman" w:hAnsi="Times New Roman" w:eastAsia="宋体" w:cstheme="minorBidi"/>
      <w:sz w:val="21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1" Type="http://schemas.openxmlformats.org/officeDocument/2006/relationships/fontTable" Target="fontTable.xml"/><Relationship Id="rId30" Type="http://schemas.openxmlformats.org/officeDocument/2006/relationships/numbering" Target="numbering.xml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7</Pages>
  <Words>73</Words>
  <Characters>161</Characters>
  <Lines>0</Lines>
  <Paragraphs>0</Paragraphs>
  <TotalTime>1728</TotalTime>
  <ScaleCrop>false</ScaleCrop>
  <LinksUpToDate>false</LinksUpToDate>
  <CharactersWithSpaces>165</CharactersWithSpaces>
  <Application>WPS Office_12.1.0.19770_F1E327BC-269C-435d-A152-05C5408002CA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2025-01-06T15:09:00Z</dcterms:created>
  <dc:creator>violinwang</dc:creator>
  <cp:lastModifiedBy>violinwang</cp:lastModifiedBy>
  <dcterms:modified xsi:type="dcterms:W3CDTF">2025-01-10T13:39:07Z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2052-12.1.0.19770</vt:lpwstr>
  </property>
  <property fmtid="{D5CDD505-2E9C-101B-9397-08002B2CF9AE}" pid="3" name="ICV">
    <vt:lpwstr>114870A74C9243C5876BC6977D0944A0_11</vt:lpwstr>
  </property>
  <property fmtid="{D5CDD505-2E9C-101B-9397-08002B2CF9AE}" pid="4" name="KSOTemplateDocerSaveRecord">
    <vt:lpwstr>eyJoZGlkIjoiNGUzOTcyNWQ3OWZkMTY0ZDhjNGJkYTE5MzlkZmI2MTYiLCJ1c2VySWQiOiI4NTY2MjMwNTcifQ==</vt:lpwstr>
  </property>
</Properties>
</file>